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43" w:rsidRDefault="004D605D" w:rsidP="00471C54">
      <w:pPr>
        <w:jc w:val="center"/>
        <w:rPr>
          <w:sz w:val="32"/>
          <w:szCs w:val="32"/>
        </w:rPr>
      </w:pPr>
      <w:r w:rsidRPr="004D605D"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48pt;visibility:visible">
            <v:imagedata r:id="rId5" o:title=""/>
          </v:shape>
        </w:pic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807B43" w:rsidRPr="009A0E2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0E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807B43" w:rsidRPr="009A0E2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4F0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00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811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сентября </w:t>
            </w: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10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4F00C8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20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0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358-п</w:t>
            </w:r>
          </w:p>
        </w:tc>
      </w:tr>
      <w:tr w:rsidR="00807B43" w:rsidRPr="009A0E2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807B43" w:rsidRDefault="00807B43" w:rsidP="00750E9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C5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274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-п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конкурсного распределения принимаемых расходных обязательств Северо-Енисейского района согласно эффективности планируемых мероприятий»</w:t>
      </w:r>
    </w:p>
    <w:p w:rsidR="00807B43" w:rsidRPr="00471C54" w:rsidRDefault="00807B43" w:rsidP="00A375AB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 w:firstLine="746"/>
        <w:jc w:val="both"/>
        <w:rPr>
          <w:rFonts w:ascii="Times New Roman" w:hAnsi="Times New Roman" w:cs="Times New Roman"/>
          <w:sz w:val="28"/>
          <w:szCs w:val="28"/>
        </w:rPr>
      </w:pPr>
      <w:r w:rsidRPr="00471C54">
        <w:rPr>
          <w:rFonts w:ascii="Times New Roman" w:hAnsi="Times New Roman" w:cs="Times New Roman"/>
          <w:sz w:val="28"/>
          <w:szCs w:val="28"/>
        </w:rPr>
        <w:t>В целях уточнения постановления</w:t>
      </w:r>
      <w:r w:rsidR="00314B41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Pr="00471C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274</w:t>
      </w:r>
      <w:r w:rsidRPr="00471C54">
        <w:rPr>
          <w:rFonts w:ascii="Times New Roman" w:hAnsi="Times New Roman" w:cs="Times New Roman"/>
          <w:sz w:val="28"/>
          <w:szCs w:val="28"/>
        </w:rPr>
        <w:t>-п</w:t>
      </w:r>
      <w:r w:rsidR="00314B41">
        <w:rPr>
          <w:rFonts w:ascii="Times New Roman" w:hAnsi="Times New Roman" w:cs="Times New Roman"/>
          <w:sz w:val="28"/>
          <w:szCs w:val="28"/>
        </w:rPr>
        <w:t xml:space="preserve"> </w:t>
      </w:r>
      <w:r w:rsidR="00314B41" w:rsidRPr="00401C53">
        <w:rPr>
          <w:rFonts w:ascii="Times New Roman" w:hAnsi="Times New Roman" w:cs="Times New Roman"/>
          <w:sz w:val="28"/>
          <w:szCs w:val="28"/>
        </w:rPr>
        <w:t>«Об утверждении Порядка конкурсного распределения принимаемых расходных обязательств Северо-Енисейского района согласно эффективности планируемых мероприятий»</w:t>
      </w:r>
      <w:r w:rsidRPr="00471C54">
        <w:rPr>
          <w:rFonts w:ascii="Times New Roman" w:hAnsi="Times New Roman" w:cs="Times New Roman"/>
          <w:sz w:val="28"/>
          <w:szCs w:val="28"/>
        </w:rPr>
        <w:t>,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1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174.2 </w:t>
      </w:r>
      <w:r w:rsidRPr="00471C54">
        <w:rPr>
          <w:rFonts w:ascii="Times New Roman" w:hAnsi="Times New Roman" w:cs="Times New Roman"/>
          <w:sz w:val="28"/>
          <w:szCs w:val="28"/>
        </w:rPr>
        <w:t>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471C54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района, ПОСТАНОВЛЯЮ:</w:t>
      </w:r>
    </w:p>
    <w:p w:rsidR="00807B43" w:rsidRPr="00471C54" w:rsidRDefault="00807B43" w:rsidP="00A375AB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 w:firstLine="746"/>
        <w:jc w:val="both"/>
        <w:rPr>
          <w:rFonts w:ascii="Times New Roman" w:hAnsi="Times New Roman" w:cs="Times New Roman"/>
          <w:sz w:val="28"/>
          <w:szCs w:val="28"/>
        </w:rPr>
      </w:pPr>
      <w:r w:rsidRPr="00471C54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Северо-Енисейского района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274</w:t>
      </w:r>
      <w:r w:rsidRPr="00471C54">
        <w:rPr>
          <w:rFonts w:ascii="Times New Roman" w:hAnsi="Times New Roman" w:cs="Times New Roman"/>
          <w:sz w:val="28"/>
          <w:szCs w:val="28"/>
        </w:rPr>
        <w:t>-п</w:t>
      </w:r>
      <w:r w:rsidR="005C50AC">
        <w:rPr>
          <w:rFonts w:ascii="Times New Roman" w:hAnsi="Times New Roman" w:cs="Times New Roman"/>
          <w:sz w:val="28"/>
          <w:szCs w:val="28"/>
        </w:rPr>
        <w:t xml:space="preserve"> </w:t>
      </w:r>
      <w:r w:rsidRPr="00401C53">
        <w:rPr>
          <w:rFonts w:ascii="Times New Roman" w:hAnsi="Times New Roman" w:cs="Times New Roman"/>
          <w:sz w:val="28"/>
          <w:szCs w:val="28"/>
        </w:rPr>
        <w:t>«Об утверждении Порядка конкурсного распределения принимаемых расходных обязательств Северо-Енисейского района согласно эффективности планируемых мероприятий»</w:t>
      </w:r>
      <w:r w:rsidRPr="00471C54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5C50AC">
        <w:rPr>
          <w:rFonts w:ascii="Times New Roman" w:hAnsi="Times New Roman" w:cs="Times New Roman"/>
          <w:sz w:val="28"/>
          <w:szCs w:val="28"/>
        </w:rPr>
        <w:t>й</w:t>
      </w:r>
      <w:r w:rsidRPr="00471C5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71C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706</w:t>
      </w:r>
      <w:r w:rsidRPr="00471C54">
        <w:rPr>
          <w:rFonts w:ascii="Times New Roman" w:hAnsi="Times New Roman" w:cs="Times New Roman"/>
          <w:sz w:val="28"/>
          <w:szCs w:val="28"/>
        </w:rPr>
        <w:t>-п</w:t>
      </w:r>
      <w:r w:rsidR="00674A60">
        <w:rPr>
          <w:rFonts w:ascii="Times New Roman" w:hAnsi="Times New Roman" w:cs="Times New Roman"/>
          <w:sz w:val="28"/>
          <w:szCs w:val="28"/>
        </w:rPr>
        <w:t>, от 09.06.2017 № 219-п</w:t>
      </w:r>
      <w:r w:rsidRPr="00471C54">
        <w:rPr>
          <w:rFonts w:ascii="Times New Roman" w:hAnsi="Times New Roman" w:cs="Times New Roman"/>
          <w:sz w:val="28"/>
          <w:szCs w:val="28"/>
        </w:rPr>
        <w:t>) (далее - постановление) следующие изменения:</w:t>
      </w:r>
    </w:p>
    <w:p w:rsidR="005C0F64" w:rsidRDefault="00807B43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C0F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5C0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1 к постановлению, именуемому «Порядок </w:t>
      </w:r>
      <w:r w:rsidRPr="00401C53">
        <w:rPr>
          <w:rFonts w:ascii="Times New Roman" w:hAnsi="Times New Roman" w:cs="Times New Roman"/>
          <w:sz w:val="28"/>
          <w:szCs w:val="28"/>
        </w:rPr>
        <w:t>конкурсного распределения принимаемых расходных обязательств Северо-Енисейского района согласно эффективности планируемых мероприятий</w:t>
      </w:r>
      <w:r>
        <w:rPr>
          <w:rFonts w:ascii="Times New Roman" w:hAnsi="Times New Roman" w:cs="Times New Roman"/>
          <w:sz w:val="28"/>
          <w:szCs w:val="28"/>
        </w:rPr>
        <w:t>» (далее - Порядок)</w:t>
      </w:r>
      <w:r w:rsidR="005C50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43" w:rsidRDefault="005C50AC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0F64">
        <w:rPr>
          <w:rFonts w:ascii="Times New Roman" w:hAnsi="Times New Roman" w:cs="Times New Roman"/>
          <w:sz w:val="28"/>
          <w:szCs w:val="28"/>
        </w:rPr>
        <w:t>изложить пункт 4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C0F64">
        <w:rPr>
          <w:rFonts w:ascii="Times New Roman" w:hAnsi="Times New Roman" w:cs="Times New Roman"/>
          <w:sz w:val="28"/>
          <w:szCs w:val="28"/>
        </w:rPr>
        <w:t xml:space="preserve"> </w:t>
      </w:r>
      <w:r w:rsidR="00807B4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4737F" w:rsidRDefault="00C4737F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Конкурсному распределению подлежат:</w:t>
      </w:r>
    </w:p>
    <w:p w:rsidR="00C4737F" w:rsidRDefault="00C4737F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 по капитальному ремонту объектов муниципальной собственности;</w:t>
      </w:r>
    </w:p>
    <w:p w:rsidR="00C4737F" w:rsidRDefault="001171FC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 по строительству объектов муниципальной собственности;</w:t>
      </w:r>
    </w:p>
    <w:p w:rsidR="001171FC" w:rsidRDefault="001171FC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</w:t>
      </w:r>
      <w:r w:rsidR="00EB48AB">
        <w:rPr>
          <w:rFonts w:ascii="Times New Roman" w:hAnsi="Times New Roman" w:cs="Times New Roman"/>
          <w:sz w:val="28"/>
          <w:szCs w:val="28"/>
        </w:rPr>
        <w:t xml:space="preserve"> по ремонту </w:t>
      </w:r>
      <w:r w:rsidR="006239FE">
        <w:rPr>
          <w:rFonts w:ascii="Times New Roman" w:hAnsi="Times New Roman" w:cs="Times New Roman"/>
          <w:sz w:val="28"/>
          <w:szCs w:val="28"/>
        </w:rPr>
        <w:t>сети</w:t>
      </w:r>
      <w:r w:rsidR="00EB48AB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74585D">
        <w:rPr>
          <w:rFonts w:ascii="Times New Roman" w:hAnsi="Times New Roman" w:cs="Times New Roman"/>
          <w:sz w:val="28"/>
          <w:szCs w:val="28"/>
        </w:rPr>
        <w:t xml:space="preserve"> </w:t>
      </w:r>
      <w:r w:rsidR="006239FE">
        <w:rPr>
          <w:rFonts w:ascii="Times New Roman" w:hAnsi="Times New Roman" w:cs="Times New Roman"/>
          <w:sz w:val="28"/>
          <w:szCs w:val="28"/>
        </w:rPr>
        <w:t>общего пользования и искусственных сооружений на них</w:t>
      </w:r>
      <w:r w:rsidR="00EB48AB">
        <w:rPr>
          <w:rFonts w:ascii="Times New Roman" w:hAnsi="Times New Roman" w:cs="Times New Roman"/>
          <w:sz w:val="28"/>
          <w:szCs w:val="28"/>
        </w:rPr>
        <w:t>;</w:t>
      </w:r>
    </w:p>
    <w:p w:rsidR="00EB48AB" w:rsidRDefault="00EB48AB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расходные обязательства </w:t>
      </w:r>
      <w:r w:rsidR="00475490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D42C4D"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 благоустро</w:t>
      </w:r>
      <w:bookmarkStart w:id="0" w:name="_GoBack"/>
      <w:bookmarkEnd w:id="0"/>
      <w:r w:rsidR="00314B41">
        <w:rPr>
          <w:rFonts w:ascii="Times New Roman" w:hAnsi="Times New Roman" w:cs="Times New Roman"/>
          <w:sz w:val="28"/>
          <w:szCs w:val="28"/>
        </w:rPr>
        <w:t>йства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 Северо-Енисейского района</w:t>
      </w:r>
      <w:r w:rsidR="00D42C4D">
        <w:rPr>
          <w:rFonts w:ascii="Times New Roman" w:hAnsi="Times New Roman" w:cs="Times New Roman"/>
          <w:sz w:val="28"/>
          <w:szCs w:val="28"/>
        </w:rPr>
        <w:t xml:space="preserve"> в соответствии с примерным перечнем классов и подклассов элементов благоустройства согласно </w:t>
      </w:r>
      <w:r w:rsidR="00D42C4D">
        <w:rPr>
          <w:rFonts w:ascii="Times New Roman" w:hAnsi="Times New Roman" w:cs="Times New Roman"/>
          <w:sz w:val="28"/>
          <w:szCs w:val="28"/>
        </w:rPr>
        <w:lastRenderedPageBreak/>
        <w:t>приложению № 1к «Общим рекомендациям к процессу инвентаризации территории поселений, городских округов в целях формирования муниципальных программ формирования современной городской среды на 2018 - 2022 гг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D42C4D">
        <w:rPr>
          <w:rFonts w:ascii="Times New Roman" w:hAnsi="Times New Roman" w:cs="Times New Roman"/>
          <w:sz w:val="28"/>
          <w:szCs w:val="28"/>
        </w:rPr>
        <w:t>, утвержденному Минстроем России</w:t>
      </w:r>
      <w:proofErr w:type="gramStart"/>
      <w:r w:rsidR="00D42C4D">
        <w:rPr>
          <w:rFonts w:ascii="Times New Roman" w:hAnsi="Times New Roman" w:cs="Times New Roman"/>
          <w:sz w:val="28"/>
          <w:szCs w:val="28"/>
        </w:rPr>
        <w:t>.»</w:t>
      </w:r>
      <w:r w:rsidR="005C0F6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4B03" w:rsidRDefault="005C50AC" w:rsidP="00AE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E4B03">
        <w:rPr>
          <w:rFonts w:ascii="Times New Roman" w:hAnsi="Times New Roman" w:cs="Times New Roman"/>
          <w:sz w:val="28"/>
          <w:szCs w:val="28"/>
        </w:rPr>
        <w:t>в пункте 7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E4B03">
        <w:rPr>
          <w:rFonts w:ascii="Times New Roman" w:hAnsi="Times New Roman" w:cs="Times New Roman"/>
          <w:sz w:val="28"/>
          <w:szCs w:val="28"/>
        </w:rPr>
        <w:t>:</w:t>
      </w:r>
    </w:p>
    <w:p w:rsidR="00AE4B03" w:rsidRDefault="005C0F64" w:rsidP="00AE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</w:t>
      </w:r>
      <w:r w:rsidR="00BB2A42">
        <w:rPr>
          <w:rFonts w:ascii="Times New Roman" w:hAnsi="Times New Roman" w:cs="Times New Roman"/>
          <w:sz w:val="28"/>
          <w:szCs w:val="28"/>
        </w:rPr>
        <w:t xml:space="preserve">) </w:t>
      </w:r>
      <w:r w:rsidR="00AE4B0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621C52">
        <w:rPr>
          <w:rFonts w:ascii="Times New Roman" w:hAnsi="Times New Roman" w:cs="Times New Roman"/>
          <w:sz w:val="28"/>
          <w:szCs w:val="28"/>
        </w:rPr>
        <w:t>;</w:t>
      </w:r>
      <w:r w:rsidR="00807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43" w:rsidRDefault="00AE4B03" w:rsidP="00AE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 третий подпункта </w:t>
      </w:r>
      <w:r w:rsidR="00807B43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807B43" w:rsidRDefault="005C50AC" w:rsidP="000604E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07B43"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 к настоящему постановлению.</w:t>
      </w:r>
    </w:p>
    <w:p w:rsidR="005C50AC" w:rsidRDefault="005C50AC" w:rsidP="005C50A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7B43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Северо-Енисейского района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E2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Pr="003E2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E2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43" w:rsidRDefault="005C50AC" w:rsidP="000604E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807B4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07B4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газете «Северо-Енисейский </w:t>
      </w:r>
      <w:r>
        <w:rPr>
          <w:rFonts w:ascii="Times New Roman" w:hAnsi="Times New Roman" w:cs="Times New Roman"/>
          <w:sz w:val="28"/>
          <w:szCs w:val="28"/>
        </w:rPr>
        <w:t>Вестник».</w:t>
      </w:r>
      <w:r w:rsidR="00807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43" w:rsidRDefault="00807B43" w:rsidP="00BC3D4F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07B43" w:rsidRPr="00643C00" w:rsidRDefault="00807B43" w:rsidP="00643C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C00">
        <w:rPr>
          <w:rFonts w:ascii="Times New Roman" w:hAnsi="Times New Roman" w:cs="Times New Roman"/>
          <w:sz w:val="28"/>
          <w:szCs w:val="28"/>
        </w:rPr>
        <w:t>Глав</w:t>
      </w:r>
      <w:r w:rsidR="006276EB">
        <w:rPr>
          <w:rFonts w:ascii="Times New Roman" w:hAnsi="Times New Roman" w:cs="Times New Roman"/>
          <w:sz w:val="28"/>
          <w:szCs w:val="28"/>
        </w:rPr>
        <w:t>а</w:t>
      </w:r>
      <w:r w:rsidRPr="00643C00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3C00">
        <w:rPr>
          <w:rFonts w:ascii="Times New Roman" w:hAnsi="Times New Roman" w:cs="Times New Roman"/>
          <w:sz w:val="28"/>
          <w:szCs w:val="28"/>
        </w:rPr>
        <w:tab/>
      </w:r>
      <w:r w:rsidR="007A43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41925">
        <w:rPr>
          <w:rFonts w:ascii="Times New Roman" w:hAnsi="Times New Roman" w:cs="Times New Roman"/>
          <w:sz w:val="28"/>
          <w:szCs w:val="28"/>
        </w:rPr>
        <w:t>И.М. Гайнутдинов</w:t>
      </w:r>
    </w:p>
    <w:p w:rsidR="00807B43" w:rsidRDefault="00807B43" w:rsidP="00BC3D4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807B43" w:rsidSect="00F87ABE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807B43" w:rsidRPr="004F529F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4F00C8" w:rsidRPr="004F00C8">
        <w:rPr>
          <w:rFonts w:ascii="Times New Roman" w:hAnsi="Times New Roman" w:cs="Times New Roman"/>
          <w:sz w:val="20"/>
          <w:szCs w:val="20"/>
          <w:u w:val="single"/>
        </w:rPr>
        <w:t>17.09</w:t>
      </w:r>
      <w:r w:rsidRPr="004F00C8">
        <w:rPr>
          <w:rFonts w:ascii="Times New Roman" w:hAnsi="Times New Roman" w:cs="Times New Roman"/>
          <w:sz w:val="20"/>
          <w:szCs w:val="20"/>
          <w:u w:val="single"/>
        </w:rPr>
        <w:t>.20</w:t>
      </w:r>
      <w:r w:rsidR="007A4347" w:rsidRPr="004F00C8">
        <w:rPr>
          <w:rFonts w:ascii="Times New Roman" w:hAnsi="Times New Roman" w:cs="Times New Roman"/>
          <w:sz w:val="20"/>
          <w:szCs w:val="20"/>
          <w:u w:val="single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4F00C8">
        <w:rPr>
          <w:rFonts w:ascii="Times New Roman" w:hAnsi="Times New Roman" w:cs="Times New Roman"/>
          <w:sz w:val="20"/>
          <w:szCs w:val="20"/>
          <w:u w:val="single"/>
        </w:rPr>
        <w:t>358-п</w:t>
      </w:r>
    </w:p>
    <w:p w:rsidR="00807B43" w:rsidRPr="00486D90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6D90">
        <w:rPr>
          <w:rFonts w:ascii="Times New Roman" w:hAnsi="Times New Roman" w:cs="Times New Roman"/>
          <w:sz w:val="20"/>
          <w:szCs w:val="20"/>
        </w:rPr>
        <w:t>(Новая редакция приложения № 1 к Порядку</w:t>
      </w:r>
      <w:proofErr w:type="gramEnd"/>
    </w:p>
    <w:p w:rsidR="00807B43" w:rsidRPr="00486D90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 xml:space="preserve">конкурсного распределения </w:t>
      </w:r>
      <w:proofErr w:type="gramStart"/>
      <w:r w:rsidRPr="00486D90">
        <w:rPr>
          <w:rFonts w:ascii="Times New Roman" w:hAnsi="Times New Roman" w:cs="Times New Roman"/>
          <w:sz w:val="20"/>
          <w:szCs w:val="20"/>
        </w:rPr>
        <w:t>принимаемых</w:t>
      </w:r>
      <w:proofErr w:type="gramEnd"/>
      <w:r w:rsidRPr="00486D90">
        <w:rPr>
          <w:rFonts w:ascii="Times New Roman" w:hAnsi="Times New Roman" w:cs="Times New Roman"/>
          <w:sz w:val="20"/>
          <w:szCs w:val="20"/>
        </w:rPr>
        <w:t xml:space="preserve"> расходных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>обязательств Северо-Енисейского района</w:t>
      </w:r>
      <w:r w:rsidR="0031556D">
        <w:rPr>
          <w:rFonts w:ascii="Times New Roman" w:hAnsi="Times New Roman" w:cs="Times New Roman"/>
          <w:sz w:val="20"/>
          <w:szCs w:val="20"/>
        </w:rPr>
        <w:t>,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07B43" w:rsidRPr="00486D90" w:rsidRDefault="00807B43" w:rsidP="004F529F">
      <w:pPr>
        <w:pStyle w:val="a5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11.06.2015 № 274-п</w:t>
      </w:r>
      <w:r w:rsidRPr="00486D90">
        <w:rPr>
          <w:rFonts w:ascii="Times New Roman" w:hAnsi="Times New Roman" w:cs="Times New Roman"/>
          <w:sz w:val="20"/>
          <w:szCs w:val="20"/>
        </w:rPr>
        <w:t>)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(изменению действующих) 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расходных обязательств Северо-Енисейского района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 год и плановый период _____________годов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07B43" w:rsidRPr="00486D90" w:rsidRDefault="00807B43" w:rsidP="00332665">
      <w:pPr>
        <w:pStyle w:val="a5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>(наименование главного распорядителя средств  бюджета района)</w:t>
      </w:r>
    </w:p>
    <w:p w:rsidR="00807B43" w:rsidRDefault="00807B43" w:rsidP="00332665">
      <w:pPr>
        <w:pStyle w:val="a5"/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57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54"/>
        <w:gridCol w:w="1417"/>
        <w:gridCol w:w="1247"/>
        <w:gridCol w:w="1247"/>
        <w:gridCol w:w="1474"/>
        <w:gridCol w:w="1247"/>
        <w:gridCol w:w="1191"/>
        <w:gridCol w:w="1757"/>
        <w:gridCol w:w="1062"/>
        <w:gridCol w:w="1134"/>
        <w:gridCol w:w="1276"/>
      </w:tblGrid>
      <w:tr w:rsidR="00621C52" w:rsidRPr="009A0E2F" w:rsidTr="003601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расходного обязательства Северо-Енисейского района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7A4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Предусмотрено решением о бюджете Северо-Енисейского района на текущий финансовый год и плановый период (действующие расходные обязательства), рублей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7A4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Сумма расходов по годам на реализацию каждого мероприятия (дополнительно к сумме расходов на реализацию действующего расходного обязательства Северо-Енисейского района или уменьшение действующего расходного обязательства Северо-Енисейского района),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Обоснование суммы расходов (номер, дата, постановления, распоряжения, иного документа)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Default="00621C52" w:rsidP="007A4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с</w:t>
            </w: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умма расходов по годам на реализацию каждого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621C52" w:rsidRPr="009A0E2F" w:rsidTr="00621C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641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641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 w:rsidP="00641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621C52" w:rsidRPr="009A0E2F" w:rsidTr="00621C52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21C52" w:rsidRPr="009A0E2F" w:rsidTr="00621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52" w:rsidRPr="009A0E2F" w:rsidRDefault="0062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07B43" w:rsidRPr="00332665" w:rsidRDefault="00807B43" w:rsidP="00332665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7B43" w:rsidRPr="00332665" w:rsidSect="00332665">
      <w:pgSz w:w="16838" w:h="11906" w:orient="landscape"/>
      <w:pgMar w:top="993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0378"/>
    <w:multiLevelType w:val="hybridMultilevel"/>
    <w:tmpl w:val="92868B22"/>
    <w:lvl w:ilvl="0" w:tplc="644C4B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C54"/>
    <w:rsid w:val="000604E7"/>
    <w:rsid w:val="00082CA9"/>
    <w:rsid w:val="000872BB"/>
    <w:rsid w:val="000F73D8"/>
    <w:rsid w:val="001171FC"/>
    <w:rsid w:val="00126A7D"/>
    <w:rsid w:val="002560DA"/>
    <w:rsid w:val="002651F8"/>
    <w:rsid w:val="002E2AB1"/>
    <w:rsid w:val="002E668D"/>
    <w:rsid w:val="0031320E"/>
    <w:rsid w:val="003146D9"/>
    <w:rsid w:val="00314B41"/>
    <w:rsid w:val="0031556D"/>
    <w:rsid w:val="00332665"/>
    <w:rsid w:val="00382214"/>
    <w:rsid w:val="003C66C7"/>
    <w:rsid w:val="003D6505"/>
    <w:rsid w:val="003E2D5D"/>
    <w:rsid w:val="00401C53"/>
    <w:rsid w:val="00463CDC"/>
    <w:rsid w:val="00471C54"/>
    <w:rsid w:val="00475490"/>
    <w:rsid w:val="00486D90"/>
    <w:rsid w:val="00493010"/>
    <w:rsid w:val="00494FA2"/>
    <w:rsid w:val="004D605D"/>
    <w:rsid w:val="004E4AD1"/>
    <w:rsid w:val="004F00C8"/>
    <w:rsid w:val="004F529F"/>
    <w:rsid w:val="004F6F8E"/>
    <w:rsid w:val="0055049A"/>
    <w:rsid w:val="0056166F"/>
    <w:rsid w:val="005C0F64"/>
    <w:rsid w:val="005C50AC"/>
    <w:rsid w:val="005F1BD8"/>
    <w:rsid w:val="00621C52"/>
    <w:rsid w:val="006239FE"/>
    <w:rsid w:val="006276EB"/>
    <w:rsid w:val="00641925"/>
    <w:rsid w:val="00643C00"/>
    <w:rsid w:val="00672B57"/>
    <w:rsid w:val="00674A60"/>
    <w:rsid w:val="00681106"/>
    <w:rsid w:val="006D516D"/>
    <w:rsid w:val="00735325"/>
    <w:rsid w:val="0074585D"/>
    <w:rsid w:val="00750E91"/>
    <w:rsid w:val="007A00ED"/>
    <w:rsid w:val="007A4347"/>
    <w:rsid w:val="007A4984"/>
    <w:rsid w:val="007E7F54"/>
    <w:rsid w:val="00807B43"/>
    <w:rsid w:val="00825BC2"/>
    <w:rsid w:val="008336AA"/>
    <w:rsid w:val="009A0E2F"/>
    <w:rsid w:val="00A03311"/>
    <w:rsid w:val="00A27DEE"/>
    <w:rsid w:val="00A361C8"/>
    <w:rsid w:val="00A375AB"/>
    <w:rsid w:val="00A93BAB"/>
    <w:rsid w:val="00AA55BB"/>
    <w:rsid w:val="00AE4B03"/>
    <w:rsid w:val="00B02FD5"/>
    <w:rsid w:val="00B172B7"/>
    <w:rsid w:val="00B20FD3"/>
    <w:rsid w:val="00B95340"/>
    <w:rsid w:val="00BB2A42"/>
    <w:rsid w:val="00BC3D4F"/>
    <w:rsid w:val="00C02A78"/>
    <w:rsid w:val="00C47194"/>
    <w:rsid w:val="00C4737F"/>
    <w:rsid w:val="00D15FE3"/>
    <w:rsid w:val="00D42C4D"/>
    <w:rsid w:val="00D64D40"/>
    <w:rsid w:val="00D67AEC"/>
    <w:rsid w:val="00E95995"/>
    <w:rsid w:val="00EB48AB"/>
    <w:rsid w:val="00ED317F"/>
    <w:rsid w:val="00ED5015"/>
    <w:rsid w:val="00F44C38"/>
    <w:rsid w:val="00F55712"/>
    <w:rsid w:val="00F8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D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1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67AEC"/>
    <w:pPr>
      <w:ind w:left="720"/>
    </w:pPr>
  </w:style>
  <w:style w:type="table" w:styleId="a6">
    <w:name w:val="Table Grid"/>
    <w:basedOn w:val="a1"/>
    <w:uiPriority w:val="99"/>
    <w:rsid w:val="002E66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KVU</cp:lastModifiedBy>
  <cp:revision>35</cp:revision>
  <cp:lastPrinted>2020-09-03T08:20:00Z</cp:lastPrinted>
  <dcterms:created xsi:type="dcterms:W3CDTF">2017-05-30T09:09:00Z</dcterms:created>
  <dcterms:modified xsi:type="dcterms:W3CDTF">2020-09-18T04:17:00Z</dcterms:modified>
</cp:coreProperties>
</file>